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0FF90" w14:textId="77777777" w:rsidR="006F2A03" w:rsidRPr="00D713D6" w:rsidRDefault="006F2A03" w:rsidP="006F2A03">
      <w:pPr>
        <w:pStyle w:val="NoSpacing"/>
        <w:rPr>
          <w:caps/>
          <w:sz w:val="24"/>
          <w:szCs w:val="24"/>
        </w:rPr>
      </w:pPr>
      <w:r w:rsidRPr="00D713D6">
        <w:rPr>
          <w:sz w:val="24"/>
          <w:szCs w:val="24"/>
        </w:rPr>
        <w:br/>
      </w:r>
    </w:p>
    <w:p w14:paraId="44291DBD" w14:textId="77777777" w:rsidR="006F2A03" w:rsidRPr="00D713D6" w:rsidRDefault="006F2A03" w:rsidP="006F2A03">
      <w:pPr>
        <w:spacing w:line="242" w:lineRule="auto"/>
        <w:jc w:val="both"/>
        <w:rPr>
          <w:sz w:val="24"/>
          <w:szCs w:val="24"/>
        </w:rPr>
      </w:pPr>
    </w:p>
    <w:p w14:paraId="7866C11C" w14:textId="77777777" w:rsidR="006F2A03" w:rsidRPr="00D713D6" w:rsidRDefault="006F2A03" w:rsidP="006F2A03">
      <w:pPr>
        <w:spacing w:line="242" w:lineRule="auto"/>
        <w:jc w:val="both"/>
        <w:rPr>
          <w:sz w:val="24"/>
          <w:szCs w:val="24"/>
        </w:rPr>
      </w:pPr>
    </w:p>
    <w:p w14:paraId="6E1862A0" w14:textId="77777777" w:rsidR="00E92E10" w:rsidRPr="00D713D6" w:rsidRDefault="00E92E10" w:rsidP="006F2A03">
      <w:pPr>
        <w:spacing w:line="242" w:lineRule="auto"/>
        <w:ind w:left="720"/>
        <w:jc w:val="both"/>
        <w:rPr>
          <w:sz w:val="24"/>
          <w:szCs w:val="24"/>
        </w:rPr>
      </w:pPr>
    </w:p>
    <w:p w14:paraId="619AAB80" w14:textId="3495B39D" w:rsidR="006F2A03" w:rsidRPr="00D713D6" w:rsidRDefault="006F2A03" w:rsidP="006F2A03">
      <w:pPr>
        <w:spacing w:line="242" w:lineRule="auto"/>
        <w:ind w:left="720"/>
        <w:jc w:val="both"/>
        <w:rPr>
          <w:sz w:val="24"/>
          <w:szCs w:val="24"/>
        </w:rPr>
      </w:pPr>
      <w:r w:rsidRPr="00D713D6">
        <w:rPr>
          <w:sz w:val="24"/>
          <w:szCs w:val="24"/>
        </w:rPr>
        <w:t xml:space="preserve">   </w:t>
      </w:r>
    </w:p>
    <w:p w14:paraId="05B23667" w14:textId="77777777" w:rsidR="006F2A03" w:rsidRPr="00D713D6" w:rsidRDefault="006F2A03" w:rsidP="006F2A03">
      <w:pPr>
        <w:pStyle w:val="NoSpacing"/>
        <w:ind w:left="720"/>
        <w:rPr>
          <w:sz w:val="24"/>
          <w:szCs w:val="24"/>
        </w:rPr>
      </w:pPr>
    </w:p>
    <w:p w14:paraId="20DDCC49" w14:textId="77777777" w:rsidR="006F2A03" w:rsidRPr="00D713D6" w:rsidRDefault="006F2A03" w:rsidP="006F2A03">
      <w:pPr>
        <w:pStyle w:val="NoSpacing"/>
        <w:ind w:left="720"/>
        <w:rPr>
          <w:sz w:val="24"/>
          <w:szCs w:val="24"/>
        </w:rPr>
      </w:pPr>
    </w:p>
    <w:p w14:paraId="77F2CF34" w14:textId="0E8F52BA" w:rsidR="006F2A03" w:rsidRPr="00D713D6" w:rsidRDefault="006F2A03" w:rsidP="00C460C4">
      <w:pPr>
        <w:spacing w:line="242" w:lineRule="auto"/>
        <w:rPr>
          <w:sz w:val="24"/>
          <w:szCs w:val="24"/>
        </w:rPr>
      </w:pPr>
      <w:r w:rsidRPr="00D713D6">
        <w:rPr>
          <w:sz w:val="24"/>
          <w:szCs w:val="24"/>
        </w:rPr>
        <w:t>To:</w:t>
      </w:r>
      <w:r w:rsidR="00C460C4" w:rsidRPr="00D713D6">
        <w:rPr>
          <w:sz w:val="24"/>
          <w:szCs w:val="24"/>
        </w:rPr>
        <w:t xml:space="preserve"> </w:t>
      </w:r>
      <w:r w:rsidRPr="00D713D6">
        <w:rPr>
          <w:sz w:val="24"/>
          <w:szCs w:val="24"/>
        </w:rPr>
        <w:t>Manager and Coordinator of Counseling Services,</w:t>
      </w:r>
    </w:p>
    <w:p w14:paraId="674386F7" w14:textId="388C971A" w:rsidR="006F2A03" w:rsidRPr="00D713D6" w:rsidRDefault="006F2A03" w:rsidP="006F2A03">
      <w:pPr>
        <w:pStyle w:val="NoSpacing"/>
        <w:rPr>
          <w:sz w:val="24"/>
          <w:szCs w:val="24"/>
        </w:rPr>
      </w:pPr>
    </w:p>
    <w:p w14:paraId="048D8768" w14:textId="77777777" w:rsidR="00E92E10" w:rsidRPr="00D713D6" w:rsidRDefault="00E92E10" w:rsidP="006F2A03">
      <w:pPr>
        <w:pStyle w:val="NoSpacing"/>
        <w:rPr>
          <w:sz w:val="24"/>
          <w:szCs w:val="24"/>
        </w:rPr>
      </w:pPr>
    </w:p>
    <w:p w14:paraId="249DAC9D" w14:textId="51C0B707" w:rsidR="006F2A03" w:rsidRPr="00D713D6" w:rsidRDefault="00C460C4" w:rsidP="006F2A03">
      <w:pPr>
        <w:pStyle w:val="NoSpacing"/>
        <w:spacing w:before="60" w:after="60"/>
        <w:contextualSpacing/>
        <w:rPr>
          <w:b/>
          <w:sz w:val="24"/>
          <w:szCs w:val="24"/>
        </w:rPr>
      </w:pPr>
      <w:r w:rsidRPr="00D713D6">
        <w:rPr>
          <w:noProof/>
          <w:sz w:val="24"/>
          <w:szCs w:val="24"/>
        </w:rPr>
        <w:t xml:space="preserve">Each </w:t>
      </w:r>
      <w:r w:rsidR="00120509" w:rsidRPr="00D713D6">
        <w:rPr>
          <w:noProof/>
          <w:sz w:val="24"/>
          <w:szCs w:val="24"/>
        </w:rPr>
        <w:t xml:space="preserve">semester, </w:t>
      </w:r>
      <w:r w:rsidRPr="00D713D6">
        <w:rPr>
          <w:noProof/>
          <w:sz w:val="24"/>
          <w:szCs w:val="24"/>
        </w:rPr>
        <w:t>y</w:t>
      </w:r>
      <w:r w:rsidR="006F2A03" w:rsidRPr="00D713D6">
        <w:rPr>
          <w:noProof/>
          <w:sz w:val="24"/>
          <w:szCs w:val="24"/>
        </w:rPr>
        <w:t xml:space="preserve">our team </w:t>
      </w:r>
      <w:r w:rsidR="006F2A03" w:rsidRPr="00D713D6">
        <w:rPr>
          <w:sz w:val="24"/>
          <w:szCs w:val="24"/>
        </w:rPr>
        <w:t>provide</w:t>
      </w:r>
      <w:r w:rsidRPr="00D713D6">
        <w:rPr>
          <w:sz w:val="24"/>
          <w:szCs w:val="24"/>
        </w:rPr>
        <w:t>s</w:t>
      </w:r>
      <w:r w:rsidR="006F2A03" w:rsidRPr="00D713D6">
        <w:rPr>
          <w:sz w:val="24"/>
          <w:szCs w:val="24"/>
        </w:rPr>
        <w:t xml:space="preserve"> valuable educational experiences to Counseling </w:t>
      </w:r>
      <w:r w:rsidR="00120509" w:rsidRPr="00D713D6">
        <w:rPr>
          <w:sz w:val="24"/>
          <w:szCs w:val="24"/>
        </w:rPr>
        <w:t xml:space="preserve">interns </w:t>
      </w:r>
      <w:r w:rsidR="006F2A03" w:rsidRPr="00D713D6">
        <w:rPr>
          <w:sz w:val="24"/>
          <w:szCs w:val="24"/>
        </w:rPr>
        <w:t xml:space="preserve">from the Counseling Program of </w:t>
      </w:r>
      <w:r w:rsidR="00120509" w:rsidRPr="00D713D6">
        <w:rPr>
          <w:sz w:val="24"/>
          <w:szCs w:val="24"/>
        </w:rPr>
        <w:t xml:space="preserve">the NIU College of Education’s Department of </w:t>
      </w:r>
      <w:r w:rsidR="006F2A03" w:rsidRPr="00D713D6">
        <w:rPr>
          <w:sz w:val="24"/>
          <w:szCs w:val="24"/>
        </w:rPr>
        <w:t xml:space="preserve">Counseling and Higher </w:t>
      </w:r>
      <w:r w:rsidR="00D713D6" w:rsidRPr="00D713D6">
        <w:rPr>
          <w:sz w:val="24"/>
          <w:szCs w:val="24"/>
        </w:rPr>
        <w:t>Education.</w:t>
      </w:r>
      <w:r w:rsidRPr="00D713D6">
        <w:rPr>
          <w:sz w:val="24"/>
          <w:szCs w:val="24"/>
        </w:rPr>
        <w:t xml:space="preserve"> </w:t>
      </w:r>
      <w:r w:rsidR="00120509" w:rsidRPr="00D713D6">
        <w:rPr>
          <w:sz w:val="24"/>
          <w:szCs w:val="24"/>
        </w:rPr>
        <w:t>As an expression of our appreciation for your contribution of time and expertise,</w:t>
      </w:r>
      <w:r w:rsidR="00120509" w:rsidRPr="00D713D6">
        <w:rPr>
          <w:color w:val="C00000"/>
          <w:sz w:val="24"/>
          <w:szCs w:val="24"/>
        </w:rPr>
        <w:t xml:space="preserve"> we </w:t>
      </w:r>
      <w:r w:rsidR="006F2A03" w:rsidRPr="00D713D6">
        <w:rPr>
          <w:color w:val="C00000"/>
          <w:sz w:val="24"/>
          <w:szCs w:val="24"/>
        </w:rPr>
        <w:t>offer graduate-level tuition waivers toward NIU</w:t>
      </w:r>
      <w:r w:rsidR="00D713D6">
        <w:rPr>
          <w:color w:val="C00000"/>
          <w:sz w:val="24"/>
          <w:szCs w:val="24"/>
        </w:rPr>
        <w:t xml:space="preserve"> </w:t>
      </w:r>
      <w:r w:rsidR="006F2A03" w:rsidRPr="00D713D6">
        <w:rPr>
          <w:color w:val="C00000"/>
          <w:sz w:val="24"/>
          <w:szCs w:val="24"/>
        </w:rPr>
        <w:t>coursework</w:t>
      </w:r>
      <w:r w:rsidRPr="00D713D6">
        <w:rPr>
          <w:sz w:val="24"/>
          <w:szCs w:val="24"/>
        </w:rPr>
        <w:t>.</w:t>
      </w:r>
      <w:r w:rsidR="006F2A03" w:rsidRPr="00D713D6">
        <w:rPr>
          <w:color w:val="C00000"/>
          <w:sz w:val="24"/>
          <w:szCs w:val="24"/>
        </w:rPr>
        <w:t xml:space="preserve"> </w:t>
      </w:r>
      <w:r w:rsidR="006F2A03" w:rsidRPr="00D713D6">
        <w:rPr>
          <w:sz w:val="24"/>
          <w:szCs w:val="24"/>
        </w:rPr>
        <w:t xml:space="preserve">Sites </w:t>
      </w:r>
      <w:proofErr w:type="gramStart"/>
      <w:r w:rsidR="006F2A03" w:rsidRPr="00D713D6">
        <w:rPr>
          <w:sz w:val="24"/>
          <w:szCs w:val="24"/>
        </w:rPr>
        <w:t>are offered</w:t>
      </w:r>
      <w:proofErr w:type="gramEnd"/>
      <w:r w:rsidR="006F2A03" w:rsidRPr="00D713D6">
        <w:rPr>
          <w:sz w:val="24"/>
          <w:szCs w:val="24"/>
        </w:rPr>
        <w:t xml:space="preserve"> 3-credit hours of graduate tuition waiving corresponding to 300 clock-hours of intern hours accrued through placement with your site.</w:t>
      </w:r>
      <w:r w:rsidR="006F2A03" w:rsidRPr="00D713D6">
        <w:rPr>
          <w:b/>
          <w:sz w:val="24"/>
          <w:szCs w:val="24"/>
        </w:rPr>
        <w:t xml:space="preserve"> </w:t>
      </w:r>
    </w:p>
    <w:p w14:paraId="4FF3D8AD" w14:textId="77777777" w:rsidR="006F2A03" w:rsidRPr="00D713D6" w:rsidRDefault="006F2A03" w:rsidP="006F2A03">
      <w:pPr>
        <w:pStyle w:val="NoSpacing"/>
        <w:spacing w:before="60" w:after="60"/>
        <w:contextualSpacing/>
        <w:rPr>
          <w:b/>
          <w:sz w:val="24"/>
          <w:szCs w:val="24"/>
        </w:rPr>
      </w:pPr>
    </w:p>
    <w:p w14:paraId="58CC564A" w14:textId="6D36DB0F" w:rsidR="006F2A03" w:rsidRPr="00D713D6" w:rsidRDefault="006F2A03" w:rsidP="006F2A03">
      <w:pPr>
        <w:pStyle w:val="NoSpacing"/>
        <w:spacing w:before="60" w:after="60"/>
        <w:contextualSpacing/>
        <w:rPr>
          <w:sz w:val="24"/>
          <w:szCs w:val="24"/>
        </w:rPr>
      </w:pPr>
      <w:r w:rsidRPr="00D713D6">
        <w:rPr>
          <w:bCs/>
          <w:color w:val="C00000"/>
          <w:sz w:val="24"/>
          <w:szCs w:val="24"/>
        </w:rPr>
        <w:t xml:space="preserve">This Graduate Tuition Waiver allows any eligible professional employees (post-bachelor’s degree with minimum 2.75 undergraduate GPA) to complete </w:t>
      </w:r>
      <w:r w:rsidR="00120509" w:rsidRPr="00D713D6">
        <w:rPr>
          <w:bCs/>
          <w:color w:val="C00000"/>
          <w:sz w:val="24"/>
          <w:szCs w:val="24"/>
        </w:rPr>
        <w:t xml:space="preserve">graduate-credit </w:t>
      </w:r>
      <w:r w:rsidRPr="00D713D6">
        <w:rPr>
          <w:bCs/>
          <w:color w:val="C00000"/>
          <w:sz w:val="24"/>
          <w:szCs w:val="24"/>
        </w:rPr>
        <w:t>coursework offered by Northern Illinois University.</w:t>
      </w:r>
      <w:r w:rsidRPr="00D713D6">
        <w:rPr>
          <w:color w:val="C00000"/>
          <w:sz w:val="24"/>
          <w:szCs w:val="24"/>
        </w:rPr>
        <w:t xml:space="preserve"> </w:t>
      </w:r>
      <w:r w:rsidRPr="00D713D6">
        <w:rPr>
          <w:sz w:val="24"/>
          <w:szCs w:val="24"/>
        </w:rPr>
        <w:t xml:space="preserve">The waiver </w:t>
      </w:r>
      <w:r w:rsidR="00120509" w:rsidRPr="00D713D6">
        <w:rPr>
          <w:sz w:val="24"/>
          <w:szCs w:val="24"/>
        </w:rPr>
        <w:t xml:space="preserve">only </w:t>
      </w:r>
      <w:r w:rsidRPr="00D713D6">
        <w:rPr>
          <w:sz w:val="24"/>
          <w:szCs w:val="24"/>
        </w:rPr>
        <w:t>covers charges associated with the instructional portion of tuition. The waiver does not cover application fees, registration fees, coursework abroad, other tuition types or fee charges. This waiver offering is restricted to graduate coursework offered by NIU (either on</w:t>
      </w:r>
      <w:r w:rsidR="00120509" w:rsidRPr="00D713D6">
        <w:rPr>
          <w:sz w:val="24"/>
          <w:szCs w:val="24"/>
        </w:rPr>
        <w:t>-</w:t>
      </w:r>
      <w:r w:rsidRPr="00D713D6">
        <w:rPr>
          <w:sz w:val="24"/>
          <w:szCs w:val="24"/>
        </w:rPr>
        <w:t xml:space="preserve"> or </w:t>
      </w:r>
      <w:r w:rsidR="00120509" w:rsidRPr="00D713D6">
        <w:rPr>
          <w:sz w:val="24"/>
          <w:szCs w:val="24"/>
        </w:rPr>
        <w:t>off-</w:t>
      </w:r>
      <w:r w:rsidRPr="00D713D6">
        <w:rPr>
          <w:sz w:val="24"/>
          <w:szCs w:val="24"/>
        </w:rPr>
        <w:t xml:space="preserve">campus) for which your employee is qualified. The professional employee must have completed a baccalaureate degree </w:t>
      </w:r>
      <w:r w:rsidR="00120509" w:rsidRPr="00D713D6">
        <w:rPr>
          <w:sz w:val="24"/>
          <w:szCs w:val="24"/>
        </w:rPr>
        <w:t xml:space="preserve">and </w:t>
      </w:r>
      <w:r w:rsidRPr="00D713D6">
        <w:rPr>
          <w:sz w:val="24"/>
          <w:szCs w:val="24"/>
        </w:rPr>
        <w:t xml:space="preserve">enroll as a student-at-large or other post-baccalaureate graduate status with NIU. </w:t>
      </w:r>
      <w:r w:rsidRPr="00D713D6">
        <w:rPr>
          <w:color w:val="C00000"/>
          <w:sz w:val="24"/>
          <w:szCs w:val="24"/>
        </w:rPr>
        <w:t xml:space="preserve">The tuition waiver is applicable for fall, spring and/or summer courses through the designated waiver expiration date. </w:t>
      </w:r>
    </w:p>
    <w:p w14:paraId="32172EDF" w14:textId="77777777" w:rsidR="006F2A03" w:rsidRPr="00D713D6" w:rsidRDefault="006F2A03" w:rsidP="006F2A03">
      <w:pPr>
        <w:pStyle w:val="NoSpacing"/>
        <w:spacing w:before="60" w:after="60"/>
        <w:contextualSpacing/>
        <w:rPr>
          <w:sz w:val="24"/>
          <w:szCs w:val="24"/>
        </w:rPr>
      </w:pPr>
    </w:p>
    <w:p w14:paraId="3E6E009F" w14:textId="0B40AF08" w:rsidR="006F2A03" w:rsidRPr="00D713D6" w:rsidRDefault="006F2A03" w:rsidP="006F2A03">
      <w:pPr>
        <w:pStyle w:val="NoSpacing"/>
        <w:spacing w:before="60" w:after="60"/>
        <w:contextualSpacing/>
        <w:rPr>
          <w:sz w:val="24"/>
          <w:szCs w:val="24"/>
        </w:rPr>
      </w:pPr>
      <w:r w:rsidRPr="00D713D6">
        <w:rPr>
          <w:sz w:val="24"/>
          <w:szCs w:val="24"/>
        </w:rPr>
        <w:t xml:space="preserve">A </w:t>
      </w:r>
      <w:hyperlink r:id="rId9" w:history="1">
        <w:r w:rsidR="00224717" w:rsidRPr="00D713D6">
          <w:rPr>
            <w:rStyle w:val="Hyperlink"/>
            <w:sz w:val="24"/>
            <w:szCs w:val="24"/>
          </w:rPr>
          <w:t>fo</w:t>
        </w:r>
        <w:r w:rsidRPr="00D713D6">
          <w:rPr>
            <w:rStyle w:val="Hyperlink"/>
            <w:sz w:val="24"/>
            <w:szCs w:val="24"/>
          </w:rPr>
          <w:t xml:space="preserve">rmal request submitted to the Counseling Program Field-Experience </w:t>
        </w:r>
        <w:r w:rsidRPr="00D713D6">
          <w:rPr>
            <w:rStyle w:val="Hyperlink"/>
            <w:sz w:val="24"/>
            <w:szCs w:val="24"/>
          </w:rPr>
          <w:t>o</w:t>
        </w:r>
        <w:r w:rsidRPr="00D713D6">
          <w:rPr>
            <w:rStyle w:val="Hyperlink"/>
            <w:sz w:val="24"/>
            <w:szCs w:val="24"/>
          </w:rPr>
          <w:t>ffice via digital submission</w:t>
        </w:r>
      </w:hyperlink>
      <w:r w:rsidRPr="00D713D6">
        <w:rPr>
          <w:sz w:val="24"/>
          <w:szCs w:val="24"/>
        </w:rPr>
        <w:t xml:space="preserve">, including </w:t>
      </w:r>
      <w:r w:rsidRPr="00D713D6">
        <w:rPr>
          <w:color w:val="C00000"/>
          <w:sz w:val="24"/>
          <w:szCs w:val="24"/>
        </w:rPr>
        <w:t xml:space="preserve">upload of a letter of request </w:t>
      </w:r>
      <w:r w:rsidR="00D92FB4" w:rsidRPr="00D713D6">
        <w:rPr>
          <w:color w:val="C00000"/>
          <w:sz w:val="24"/>
          <w:szCs w:val="24"/>
        </w:rPr>
        <w:t>(</w:t>
      </w:r>
      <w:r w:rsidRPr="00D713D6">
        <w:rPr>
          <w:color w:val="C00000"/>
          <w:sz w:val="24"/>
          <w:szCs w:val="24"/>
        </w:rPr>
        <w:t>on site letterhead</w:t>
      </w:r>
      <w:r w:rsidR="00D92FB4" w:rsidRPr="00D713D6">
        <w:rPr>
          <w:color w:val="C00000"/>
          <w:sz w:val="24"/>
          <w:szCs w:val="24"/>
        </w:rPr>
        <w:t xml:space="preserve">) </w:t>
      </w:r>
      <w:r w:rsidRPr="00D713D6">
        <w:rPr>
          <w:color w:val="C00000"/>
          <w:sz w:val="24"/>
          <w:szCs w:val="24"/>
        </w:rPr>
        <w:t>and signed by a site manager</w:t>
      </w:r>
      <w:r w:rsidRPr="00D713D6">
        <w:rPr>
          <w:sz w:val="24"/>
          <w:szCs w:val="24"/>
        </w:rPr>
        <w:t>/principal, or HR officer</w:t>
      </w:r>
      <w:r w:rsidR="00D92FB4" w:rsidRPr="00D713D6">
        <w:rPr>
          <w:sz w:val="24"/>
          <w:szCs w:val="24"/>
        </w:rPr>
        <w:t>,</w:t>
      </w:r>
      <w:r w:rsidRPr="00D713D6">
        <w:rPr>
          <w:sz w:val="24"/>
          <w:szCs w:val="24"/>
        </w:rPr>
        <w:t xml:space="preserve"> </w:t>
      </w:r>
      <w:r w:rsidR="00D92FB4" w:rsidRPr="00D713D6">
        <w:rPr>
          <w:sz w:val="24"/>
          <w:szCs w:val="24"/>
        </w:rPr>
        <w:t xml:space="preserve">along with </w:t>
      </w:r>
      <w:r w:rsidR="00224717" w:rsidRPr="00D713D6">
        <w:rPr>
          <w:color w:val="C00000"/>
          <w:sz w:val="24"/>
          <w:szCs w:val="24"/>
        </w:rPr>
        <w:t>upload of proof of enrollment</w:t>
      </w:r>
      <w:r w:rsidR="00D92FB4" w:rsidRPr="00D713D6">
        <w:rPr>
          <w:color w:val="C00000"/>
          <w:sz w:val="24"/>
          <w:szCs w:val="24"/>
        </w:rPr>
        <w:t>,</w:t>
      </w:r>
      <w:r w:rsidR="00224717" w:rsidRPr="00D713D6">
        <w:rPr>
          <w:color w:val="C00000"/>
          <w:sz w:val="24"/>
          <w:szCs w:val="24"/>
        </w:rPr>
        <w:t xml:space="preserve"> </w:t>
      </w:r>
      <w:r w:rsidR="00224717" w:rsidRPr="00D713D6">
        <w:rPr>
          <w:sz w:val="24"/>
          <w:szCs w:val="24"/>
        </w:rPr>
        <w:t>are</w:t>
      </w:r>
      <w:r w:rsidRPr="00D713D6">
        <w:rPr>
          <w:sz w:val="24"/>
          <w:szCs w:val="24"/>
        </w:rPr>
        <w:t xml:space="preserve"> required to process your graduate </w:t>
      </w:r>
      <w:r w:rsidR="00D92FB4" w:rsidRPr="00D713D6">
        <w:rPr>
          <w:sz w:val="24"/>
          <w:szCs w:val="24"/>
        </w:rPr>
        <w:t>tuition-</w:t>
      </w:r>
      <w:r w:rsidRPr="00D713D6">
        <w:rPr>
          <w:sz w:val="24"/>
          <w:szCs w:val="24"/>
        </w:rPr>
        <w:t xml:space="preserve">waiver credit hours. While many NIU graduate courses are scheduled for 3-credit hours, your site’s waiver balance can be used for any course bearing fewer or more than 3-credit hours. </w:t>
      </w:r>
    </w:p>
    <w:p w14:paraId="13FDFA45" w14:textId="77777777" w:rsidR="00C460C4" w:rsidRPr="00D713D6" w:rsidRDefault="00C460C4" w:rsidP="006F2A03">
      <w:pPr>
        <w:pStyle w:val="NoSpacing"/>
        <w:spacing w:before="60" w:after="60"/>
        <w:contextualSpacing/>
        <w:rPr>
          <w:sz w:val="24"/>
          <w:szCs w:val="24"/>
        </w:rPr>
      </w:pPr>
    </w:p>
    <w:p w14:paraId="1D1AA4E9" w14:textId="143C7ECB" w:rsidR="006F2A03" w:rsidRPr="00D713D6" w:rsidRDefault="006F2A03" w:rsidP="006F2A03">
      <w:pPr>
        <w:pStyle w:val="NoSpacing"/>
        <w:spacing w:before="60" w:after="60"/>
        <w:contextualSpacing/>
        <w:rPr>
          <w:sz w:val="24"/>
          <w:szCs w:val="24"/>
        </w:rPr>
      </w:pPr>
      <w:r w:rsidRPr="00D713D6">
        <w:rPr>
          <w:color w:val="C00000"/>
          <w:sz w:val="24"/>
          <w:szCs w:val="24"/>
        </w:rPr>
        <w:t xml:space="preserve">The </w:t>
      </w:r>
      <w:r w:rsidR="00D92FB4" w:rsidRPr="00D713D6">
        <w:rPr>
          <w:color w:val="C00000"/>
          <w:sz w:val="24"/>
          <w:szCs w:val="24"/>
        </w:rPr>
        <w:t>course-</w:t>
      </w:r>
      <w:r w:rsidRPr="00D713D6">
        <w:rPr>
          <w:color w:val="C00000"/>
          <w:sz w:val="24"/>
          <w:szCs w:val="24"/>
        </w:rPr>
        <w:t xml:space="preserve">enrolled employee would be responsible for any additional charges </w:t>
      </w:r>
      <w:proofErr w:type="gramStart"/>
      <w:r w:rsidRPr="00D713D6">
        <w:rPr>
          <w:color w:val="C00000"/>
          <w:sz w:val="24"/>
          <w:szCs w:val="24"/>
        </w:rPr>
        <w:t>in excess of</w:t>
      </w:r>
      <w:proofErr w:type="gramEnd"/>
      <w:r w:rsidRPr="00D713D6">
        <w:rPr>
          <w:color w:val="C00000"/>
          <w:sz w:val="24"/>
          <w:szCs w:val="24"/>
        </w:rPr>
        <w:t xml:space="preserve"> your site’s instructional </w:t>
      </w:r>
      <w:r w:rsidR="00D92FB4" w:rsidRPr="00D713D6">
        <w:rPr>
          <w:color w:val="C00000"/>
          <w:sz w:val="24"/>
          <w:szCs w:val="24"/>
        </w:rPr>
        <w:t>tuition-</w:t>
      </w:r>
      <w:r w:rsidRPr="00D713D6">
        <w:rPr>
          <w:color w:val="C00000"/>
          <w:sz w:val="24"/>
          <w:szCs w:val="24"/>
        </w:rPr>
        <w:t xml:space="preserve">waiver credit-hours balance </w:t>
      </w:r>
      <w:r w:rsidRPr="00D713D6">
        <w:rPr>
          <w:sz w:val="24"/>
          <w:szCs w:val="24"/>
        </w:rPr>
        <w:t xml:space="preserve">from your un-expired tuition waiver awards bank on record with our Counseling Program Field-Experience office (cahc_internship@niu.edu). You can contact our office at any time to request an update on your site’s </w:t>
      </w:r>
      <w:r w:rsidR="00D92FB4" w:rsidRPr="00D713D6">
        <w:rPr>
          <w:sz w:val="24"/>
          <w:szCs w:val="24"/>
        </w:rPr>
        <w:t>tuition-</w:t>
      </w:r>
      <w:r w:rsidRPr="00D713D6">
        <w:rPr>
          <w:sz w:val="24"/>
          <w:szCs w:val="24"/>
        </w:rPr>
        <w:t xml:space="preserve">waiver </w:t>
      </w:r>
      <w:r w:rsidR="00D92FB4" w:rsidRPr="00D713D6">
        <w:rPr>
          <w:sz w:val="24"/>
          <w:szCs w:val="24"/>
        </w:rPr>
        <w:t>credit-</w:t>
      </w:r>
      <w:r w:rsidRPr="00D713D6">
        <w:rPr>
          <w:sz w:val="24"/>
          <w:szCs w:val="24"/>
        </w:rPr>
        <w:t>hour balance.</w:t>
      </w:r>
    </w:p>
    <w:p w14:paraId="22354D9F" w14:textId="77777777" w:rsidR="006F2A03" w:rsidRPr="00D713D6" w:rsidRDefault="006F2A03" w:rsidP="006F2A03">
      <w:pPr>
        <w:pStyle w:val="NoSpacing"/>
        <w:spacing w:before="60" w:after="60"/>
        <w:contextualSpacing/>
        <w:rPr>
          <w:sz w:val="24"/>
          <w:szCs w:val="24"/>
        </w:rPr>
      </w:pPr>
    </w:p>
    <w:p w14:paraId="1AD5196D" w14:textId="77777777" w:rsidR="00C460C4" w:rsidRPr="00D713D6" w:rsidRDefault="006F2A03" w:rsidP="006F2A03">
      <w:pPr>
        <w:pStyle w:val="NoSpacing"/>
        <w:spacing w:before="60" w:after="60"/>
        <w:contextualSpacing/>
        <w:rPr>
          <w:color w:val="C00000"/>
          <w:sz w:val="24"/>
          <w:szCs w:val="24"/>
        </w:rPr>
      </w:pPr>
      <w:r w:rsidRPr="00D713D6">
        <w:rPr>
          <w:color w:val="C00000"/>
          <w:sz w:val="24"/>
          <w:szCs w:val="24"/>
        </w:rPr>
        <w:t xml:space="preserve">Waiver credits </w:t>
      </w:r>
      <w:r w:rsidR="00C460C4" w:rsidRPr="00D713D6">
        <w:rPr>
          <w:color w:val="C00000"/>
          <w:sz w:val="24"/>
          <w:szCs w:val="24"/>
        </w:rPr>
        <w:t xml:space="preserve">expire within two years of their initial offering date and </w:t>
      </w:r>
      <w:r w:rsidRPr="00D713D6">
        <w:rPr>
          <w:color w:val="C00000"/>
          <w:sz w:val="24"/>
          <w:szCs w:val="24"/>
        </w:rPr>
        <w:t xml:space="preserve">can be used only once. </w:t>
      </w:r>
    </w:p>
    <w:p w14:paraId="71EF9178" w14:textId="2568619C" w:rsidR="006F2A03" w:rsidRPr="00D713D6" w:rsidRDefault="006F2A03" w:rsidP="006F2A03">
      <w:pPr>
        <w:pStyle w:val="NoSpacing"/>
        <w:spacing w:before="60" w:after="60"/>
        <w:contextualSpacing/>
        <w:rPr>
          <w:color w:val="C00000"/>
          <w:sz w:val="24"/>
          <w:szCs w:val="24"/>
        </w:rPr>
      </w:pPr>
      <w:r w:rsidRPr="00D713D6">
        <w:rPr>
          <w:color w:val="C00000"/>
          <w:sz w:val="24"/>
          <w:szCs w:val="24"/>
        </w:rPr>
        <w:t xml:space="preserve">We are not able to reissue </w:t>
      </w:r>
      <w:r w:rsidR="00FA515F" w:rsidRPr="00D713D6">
        <w:rPr>
          <w:color w:val="C00000"/>
          <w:sz w:val="24"/>
          <w:szCs w:val="24"/>
        </w:rPr>
        <w:t>tuition-</w:t>
      </w:r>
      <w:r w:rsidRPr="00D713D6">
        <w:rPr>
          <w:color w:val="C00000"/>
          <w:sz w:val="24"/>
          <w:szCs w:val="24"/>
        </w:rPr>
        <w:t xml:space="preserve">waivers </w:t>
      </w:r>
      <w:r w:rsidR="00FA515F" w:rsidRPr="00D713D6">
        <w:rPr>
          <w:color w:val="C00000"/>
          <w:sz w:val="24"/>
          <w:szCs w:val="24"/>
        </w:rPr>
        <w:t>if</w:t>
      </w:r>
      <w:r w:rsidRPr="00D713D6">
        <w:rPr>
          <w:color w:val="C00000"/>
          <w:sz w:val="24"/>
          <w:szCs w:val="24"/>
        </w:rPr>
        <w:t xml:space="preserve"> an employee drops or withdraws from a course after your </w:t>
      </w:r>
      <w:r w:rsidR="00097CF9" w:rsidRPr="00D713D6">
        <w:rPr>
          <w:color w:val="C00000"/>
          <w:sz w:val="24"/>
          <w:szCs w:val="24"/>
        </w:rPr>
        <w:t>tuition-</w:t>
      </w:r>
      <w:r w:rsidRPr="00D713D6">
        <w:rPr>
          <w:color w:val="C00000"/>
          <w:sz w:val="24"/>
          <w:szCs w:val="24"/>
        </w:rPr>
        <w:t xml:space="preserve">waiver </w:t>
      </w:r>
      <w:r w:rsidR="00097CF9" w:rsidRPr="00D713D6">
        <w:rPr>
          <w:color w:val="C00000"/>
          <w:sz w:val="24"/>
          <w:szCs w:val="24"/>
        </w:rPr>
        <w:t>credit-</w:t>
      </w:r>
      <w:r w:rsidRPr="00D713D6">
        <w:rPr>
          <w:color w:val="C00000"/>
          <w:sz w:val="24"/>
          <w:szCs w:val="24"/>
        </w:rPr>
        <w:t xml:space="preserve">hours </w:t>
      </w:r>
      <w:r w:rsidR="00D713D6">
        <w:rPr>
          <w:color w:val="C00000"/>
          <w:sz w:val="24"/>
          <w:szCs w:val="24"/>
        </w:rPr>
        <w:t>request has</w:t>
      </w:r>
      <w:r w:rsidRPr="00D713D6">
        <w:rPr>
          <w:color w:val="C00000"/>
          <w:sz w:val="24"/>
          <w:szCs w:val="24"/>
        </w:rPr>
        <w:t xml:space="preserve"> been received and submitted for processing.</w:t>
      </w:r>
    </w:p>
    <w:p w14:paraId="0EAC9817" w14:textId="77777777" w:rsidR="006F2A03" w:rsidRPr="00D713D6" w:rsidRDefault="006F2A03" w:rsidP="006F2A03">
      <w:pPr>
        <w:pStyle w:val="NoSpacing"/>
        <w:spacing w:before="60" w:after="60"/>
        <w:contextualSpacing/>
        <w:rPr>
          <w:sz w:val="24"/>
          <w:szCs w:val="24"/>
        </w:rPr>
      </w:pPr>
    </w:p>
    <w:p w14:paraId="54160A5E" w14:textId="2E94427E" w:rsidR="006F2A03" w:rsidRPr="00D713D6" w:rsidRDefault="006F2A03" w:rsidP="006F2A03">
      <w:pPr>
        <w:pStyle w:val="NoSpacing"/>
        <w:spacing w:before="60" w:after="60"/>
        <w:contextualSpacing/>
        <w:rPr>
          <w:sz w:val="24"/>
          <w:szCs w:val="24"/>
        </w:rPr>
      </w:pPr>
      <w:r w:rsidRPr="00D713D6">
        <w:rPr>
          <w:sz w:val="24"/>
          <w:szCs w:val="24"/>
        </w:rPr>
        <w:t xml:space="preserve">We genuinely appreciate your help and hope that a member(s) of your staff </w:t>
      </w:r>
      <w:r w:rsidR="00007724" w:rsidRPr="00D713D6">
        <w:rPr>
          <w:sz w:val="24"/>
          <w:szCs w:val="24"/>
        </w:rPr>
        <w:t>can</w:t>
      </w:r>
      <w:r w:rsidRPr="00D713D6">
        <w:rPr>
          <w:sz w:val="24"/>
          <w:szCs w:val="24"/>
        </w:rPr>
        <w:t xml:space="preserve"> use the enclosed tuition waiver(s). If you have any questions concerning the process</w:t>
      </w:r>
      <w:r w:rsidR="00007724" w:rsidRPr="00D713D6">
        <w:rPr>
          <w:sz w:val="24"/>
          <w:szCs w:val="24"/>
        </w:rPr>
        <w:t>,</w:t>
      </w:r>
      <w:r w:rsidRPr="00D713D6">
        <w:rPr>
          <w:sz w:val="24"/>
          <w:szCs w:val="24"/>
        </w:rPr>
        <w:t xml:space="preserve"> or require additional information, please do not hesitate to contact our counseling field-experience office at </w:t>
      </w:r>
      <w:hyperlink r:id="rId10" w:history="1">
        <w:r w:rsidRPr="00D713D6">
          <w:rPr>
            <w:rStyle w:val="Hyperlink"/>
            <w:color w:val="C00000"/>
            <w:sz w:val="24"/>
            <w:szCs w:val="24"/>
          </w:rPr>
          <w:t>cahc_internship@niu.edu</w:t>
        </w:r>
      </w:hyperlink>
      <w:r w:rsidR="00007724" w:rsidRPr="00D713D6">
        <w:rPr>
          <w:rStyle w:val="Hyperlink"/>
          <w:color w:val="C00000"/>
          <w:sz w:val="24"/>
          <w:szCs w:val="24"/>
        </w:rPr>
        <w:t>.</w:t>
      </w:r>
    </w:p>
    <w:p w14:paraId="6C9895F5" w14:textId="77777777" w:rsidR="006F2A03" w:rsidRPr="00D713D6" w:rsidRDefault="006F2A03" w:rsidP="006F2A03">
      <w:pPr>
        <w:pStyle w:val="NoSpacing"/>
        <w:spacing w:before="60" w:after="60"/>
        <w:contextualSpacing/>
        <w:rPr>
          <w:sz w:val="24"/>
          <w:szCs w:val="24"/>
        </w:rPr>
      </w:pPr>
    </w:p>
    <w:p w14:paraId="6F5349D8" w14:textId="77777777" w:rsidR="006F2A03" w:rsidRPr="00D713D6" w:rsidRDefault="006F2A03" w:rsidP="006F2A03">
      <w:pPr>
        <w:pStyle w:val="NoSpacing"/>
        <w:rPr>
          <w:sz w:val="24"/>
          <w:szCs w:val="24"/>
        </w:rPr>
      </w:pPr>
      <w:r w:rsidRPr="00D713D6">
        <w:rPr>
          <w:sz w:val="24"/>
          <w:szCs w:val="24"/>
        </w:rPr>
        <w:t>Kimberly A. Hart, PhD, LCPC, PEL:SC, NCC, ACS</w:t>
      </w:r>
    </w:p>
    <w:p w14:paraId="6944D236" w14:textId="77777777" w:rsidR="006F2A03" w:rsidRPr="00D713D6" w:rsidRDefault="006F2A03" w:rsidP="006F2A03">
      <w:pPr>
        <w:pStyle w:val="NoSpacing"/>
        <w:rPr>
          <w:sz w:val="24"/>
          <w:szCs w:val="24"/>
        </w:rPr>
      </w:pPr>
      <w:r w:rsidRPr="00D713D6">
        <w:rPr>
          <w:sz w:val="24"/>
          <w:szCs w:val="24"/>
        </w:rPr>
        <w:t>Clinical Associate Professor, Field-Based Experience Coordinator</w:t>
      </w:r>
    </w:p>
    <w:p w14:paraId="10414D71" w14:textId="77777777" w:rsidR="006F2A03" w:rsidRPr="00D713D6" w:rsidRDefault="006F2A03" w:rsidP="006F2A03">
      <w:pPr>
        <w:pStyle w:val="NoSpacing"/>
        <w:rPr>
          <w:sz w:val="24"/>
          <w:szCs w:val="24"/>
        </w:rPr>
      </w:pPr>
      <w:r w:rsidRPr="00D713D6">
        <w:rPr>
          <w:sz w:val="24"/>
          <w:szCs w:val="24"/>
        </w:rPr>
        <w:t>Counseling and Higher Education Department</w:t>
      </w:r>
    </w:p>
    <w:p w14:paraId="3444AA23" w14:textId="77777777" w:rsidR="006F2A03" w:rsidRPr="00D713D6" w:rsidRDefault="006F2A03" w:rsidP="006F2A03">
      <w:pPr>
        <w:pStyle w:val="NoSpacing"/>
        <w:rPr>
          <w:sz w:val="24"/>
          <w:szCs w:val="24"/>
        </w:rPr>
      </w:pPr>
      <w:r w:rsidRPr="00D713D6">
        <w:rPr>
          <w:sz w:val="24"/>
          <w:szCs w:val="24"/>
        </w:rPr>
        <w:t>Northern Illinois University</w:t>
      </w:r>
    </w:p>
    <w:p w14:paraId="493FE27F" w14:textId="77777777" w:rsidR="006F2A03" w:rsidRPr="00D713D6" w:rsidRDefault="006F2A03" w:rsidP="006F2A03">
      <w:pPr>
        <w:pStyle w:val="NoSpacing"/>
        <w:rPr>
          <w:sz w:val="24"/>
          <w:szCs w:val="24"/>
        </w:rPr>
      </w:pPr>
      <w:r w:rsidRPr="00D713D6">
        <w:rPr>
          <w:sz w:val="24"/>
          <w:szCs w:val="24"/>
        </w:rPr>
        <w:t>1425 W. Lincoln Hwy, GA200</w:t>
      </w:r>
    </w:p>
    <w:p w14:paraId="5DEBF46F" w14:textId="7E6C0277" w:rsidR="00165BCB" w:rsidRPr="00D713D6" w:rsidRDefault="006F2A03" w:rsidP="004D42D4">
      <w:pPr>
        <w:pStyle w:val="NoSpacing"/>
        <w:rPr>
          <w:sz w:val="24"/>
          <w:szCs w:val="24"/>
        </w:rPr>
      </w:pPr>
      <w:r w:rsidRPr="00D713D6">
        <w:rPr>
          <w:sz w:val="24"/>
          <w:szCs w:val="24"/>
        </w:rPr>
        <w:t>DeKalb, IL 60115</w:t>
      </w:r>
    </w:p>
    <w:sectPr w:rsidR="00165BCB" w:rsidRPr="00D713D6" w:rsidSect="00C460C4">
      <w:headerReference w:type="first" r:id="rId11"/>
      <w:footnotePr>
        <w:numRestart w:val="eachSect"/>
      </w:footnotePr>
      <w:endnotePr>
        <w:numFmt w:val="decimal"/>
      </w:endnotePr>
      <w:pgSz w:w="12240" w:h="15840" w:code="1"/>
      <w:pgMar w:top="720" w:right="720" w:bottom="720" w:left="720" w:header="720" w:footer="720" w:gutter="0"/>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9D841" w14:textId="77777777" w:rsidR="00BA1960" w:rsidRDefault="00BA1960">
      <w:r>
        <w:separator/>
      </w:r>
    </w:p>
  </w:endnote>
  <w:endnote w:type="continuationSeparator" w:id="0">
    <w:p w14:paraId="663A39D6" w14:textId="77777777" w:rsidR="00BA1960" w:rsidRDefault="00BA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C4F07" w14:textId="77777777" w:rsidR="00BA1960" w:rsidRDefault="00BA1960">
      <w:r>
        <w:separator/>
      </w:r>
    </w:p>
  </w:footnote>
  <w:footnote w:type="continuationSeparator" w:id="0">
    <w:p w14:paraId="03434C22" w14:textId="77777777" w:rsidR="00BA1960" w:rsidRDefault="00BA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E0BE4" w14:textId="77777777" w:rsidR="00220DBF" w:rsidRDefault="00006829">
    <w:pPr>
      <w:pStyle w:val="Header"/>
    </w:pPr>
    <w:r w:rsidRPr="00AC5F7B">
      <w:rPr>
        <w:noProof/>
      </w:rPr>
      <w:drawing>
        <wp:anchor distT="0" distB="0" distL="114300" distR="114300" simplePos="0" relativeHeight="251659264" behindDoc="1" locked="0" layoutInCell="1" allowOverlap="1" wp14:anchorId="3B8D2444" wp14:editId="6CF86496">
          <wp:simplePos x="0" y="0"/>
          <wp:positionH relativeFrom="page">
            <wp:posOffset>4972050</wp:posOffset>
          </wp:positionH>
          <wp:positionV relativeFrom="paragraph">
            <wp:posOffset>-457200</wp:posOffset>
          </wp:positionV>
          <wp:extent cx="2797175" cy="2352675"/>
          <wp:effectExtent l="0" t="0" r="3175" b="9525"/>
          <wp:wrapTight wrapText="bothSides">
            <wp:wrapPolygon edited="0">
              <wp:start x="0" y="0"/>
              <wp:lineTo x="0" y="21513"/>
              <wp:lineTo x="21477" y="21513"/>
              <wp:lineTo x="21477" y="0"/>
              <wp:lineTo x="0" y="0"/>
            </wp:wrapPolygon>
          </wp:wrapTight>
          <wp:docPr id="2023154489" name="Picture 2" descr="C:\Users\a1625175\OneDrive - Northern Illinois University\Attachments\Frequent Use student-applicant forms\CoE-CAHE-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1625175\OneDrive - Northern Illinois University\Attachments\Frequent Use student-applicant forms\CoE-CAHE-letter-head.png"/>
                  <pic:cNvPicPr>
                    <a:picLocks noChangeAspect="1" noChangeArrowheads="1"/>
                  </pic:cNvPicPr>
                </pic:nvPicPr>
                <pic:blipFill rotWithShape="1">
                  <a:blip r:embed="rId1">
                    <a:extLst>
                      <a:ext uri="{28A0092B-C50C-407E-A947-70E740481C1C}">
                        <a14:useLocalDpi xmlns:a14="http://schemas.microsoft.com/office/drawing/2010/main" val="0"/>
                      </a:ext>
                    </a:extLst>
                  </a:blip>
                  <a:srcRect l="29689"/>
                  <a:stretch/>
                </pic:blipFill>
                <pic:spPr bwMode="auto">
                  <a:xfrm>
                    <a:off x="0" y="0"/>
                    <a:ext cx="2797175" cy="2352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A03"/>
    <w:rsid w:val="00006829"/>
    <w:rsid w:val="00007724"/>
    <w:rsid w:val="00097CF9"/>
    <w:rsid w:val="00120509"/>
    <w:rsid w:val="00165BCB"/>
    <w:rsid w:val="00220DBF"/>
    <w:rsid w:val="00224717"/>
    <w:rsid w:val="003D56CC"/>
    <w:rsid w:val="004C5C5A"/>
    <w:rsid w:val="004D42D4"/>
    <w:rsid w:val="00515566"/>
    <w:rsid w:val="006416A1"/>
    <w:rsid w:val="006F2A03"/>
    <w:rsid w:val="00BA1960"/>
    <w:rsid w:val="00C460C4"/>
    <w:rsid w:val="00D713D6"/>
    <w:rsid w:val="00D92FB4"/>
    <w:rsid w:val="00E92E10"/>
    <w:rsid w:val="00EC719C"/>
    <w:rsid w:val="00F027A2"/>
    <w:rsid w:val="00F912B1"/>
    <w:rsid w:val="00FA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88406"/>
  <w15:chartTrackingRefBased/>
  <w15:docId w15:val="{217242F0-3B85-4AAC-82E8-049CBE14A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A03"/>
    <w:pPr>
      <w:widowControl w:val="0"/>
      <w:spacing w:after="0" w:line="240" w:lineRule="auto"/>
    </w:pPr>
    <w:rPr>
      <w:rFonts w:ascii="Times New Roman" w:eastAsia="Times New Roman" w:hAnsi="Times New Roman" w:cs="Times New Roman"/>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2A03"/>
    <w:pPr>
      <w:spacing w:after="0" w:line="240" w:lineRule="auto"/>
    </w:pPr>
    <w:rPr>
      <w:rFonts w:ascii="Times New Roman" w:eastAsia="Calibri" w:hAnsi="Times New Roman" w:cs="Times New Roman"/>
    </w:rPr>
  </w:style>
  <w:style w:type="character" w:styleId="Hyperlink">
    <w:name w:val="Hyperlink"/>
    <w:basedOn w:val="DefaultParagraphFont"/>
    <w:uiPriority w:val="99"/>
    <w:unhideWhenUsed/>
    <w:rsid w:val="006F2A03"/>
    <w:rPr>
      <w:color w:val="0563C1" w:themeColor="hyperlink"/>
      <w:u w:val="single"/>
    </w:rPr>
  </w:style>
  <w:style w:type="paragraph" w:styleId="Header">
    <w:name w:val="header"/>
    <w:basedOn w:val="Normal"/>
    <w:link w:val="HeaderChar"/>
    <w:uiPriority w:val="99"/>
    <w:unhideWhenUsed/>
    <w:rsid w:val="006F2A03"/>
    <w:pPr>
      <w:tabs>
        <w:tab w:val="center" w:pos="4680"/>
        <w:tab w:val="right" w:pos="9360"/>
      </w:tabs>
    </w:pPr>
  </w:style>
  <w:style w:type="character" w:customStyle="1" w:styleId="HeaderChar">
    <w:name w:val="Header Char"/>
    <w:basedOn w:val="DefaultParagraphFont"/>
    <w:link w:val="Header"/>
    <w:uiPriority w:val="99"/>
    <w:rsid w:val="006F2A03"/>
    <w:rPr>
      <w:rFonts w:ascii="Times New Roman" w:eastAsia="Times New Roman" w:hAnsi="Times New Roman" w:cs="Times New Roman"/>
      <w:snapToGrid w:val="0"/>
      <w:szCs w:val="20"/>
    </w:rPr>
  </w:style>
  <w:style w:type="character" w:styleId="UnresolvedMention">
    <w:name w:val="Unresolved Mention"/>
    <w:basedOn w:val="DefaultParagraphFont"/>
    <w:uiPriority w:val="99"/>
    <w:semiHidden/>
    <w:unhideWhenUsed/>
    <w:rsid w:val="00224717"/>
    <w:rPr>
      <w:color w:val="605E5C"/>
      <w:shd w:val="clear" w:color="auto" w:fill="E1DFDD"/>
    </w:rPr>
  </w:style>
  <w:style w:type="paragraph" w:styleId="Revision">
    <w:name w:val="Revision"/>
    <w:hidden/>
    <w:uiPriority w:val="99"/>
    <w:semiHidden/>
    <w:rsid w:val="00120509"/>
    <w:pPr>
      <w:spacing w:after="0" w:line="240" w:lineRule="auto"/>
    </w:pPr>
    <w:rPr>
      <w:rFonts w:ascii="Times New Roman" w:eastAsia="Times New Roman" w:hAnsi="Times New Roman" w:cs="Times New Roman"/>
      <w:snapToGrid w:val="0"/>
      <w:szCs w:val="20"/>
    </w:rPr>
  </w:style>
  <w:style w:type="character" w:styleId="CommentReference">
    <w:name w:val="annotation reference"/>
    <w:basedOn w:val="DefaultParagraphFont"/>
    <w:uiPriority w:val="99"/>
    <w:semiHidden/>
    <w:unhideWhenUsed/>
    <w:rsid w:val="00120509"/>
    <w:rPr>
      <w:sz w:val="16"/>
      <w:szCs w:val="16"/>
    </w:rPr>
  </w:style>
  <w:style w:type="paragraph" w:styleId="CommentText">
    <w:name w:val="annotation text"/>
    <w:basedOn w:val="Normal"/>
    <w:link w:val="CommentTextChar"/>
    <w:uiPriority w:val="99"/>
    <w:unhideWhenUsed/>
    <w:rsid w:val="00120509"/>
    <w:rPr>
      <w:sz w:val="20"/>
    </w:rPr>
  </w:style>
  <w:style w:type="character" w:customStyle="1" w:styleId="CommentTextChar">
    <w:name w:val="Comment Text Char"/>
    <w:basedOn w:val="DefaultParagraphFont"/>
    <w:link w:val="CommentText"/>
    <w:uiPriority w:val="99"/>
    <w:rsid w:val="00120509"/>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120509"/>
    <w:rPr>
      <w:b/>
      <w:bCs/>
    </w:rPr>
  </w:style>
  <w:style w:type="character" w:customStyle="1" w:styleId="CommentSubjectChar">
    <w:name w:val="Comment Subject Char"/>
    <w:basedOn w:val="CommentTextChar"/>
    <w:link w:val="CommentSubject"/>
    <w:uiPriority w:val="99"/>
    <w:semiHidden/>
    <w:rsid w:val="00120509"/>
    <w:rPr>
      <w:rFonts w:ascii="Times New Roman" w:eastAsia="Times New Roman" w:hAnsi="Times New Roman" w:cs="Times New Roman"/>
      <w:b/>
      <w:bCs/>
      <w:snapToGrid w:val="0"/>
      <w:sz w:val="20"/>
      <w:szCs w:val="20"/>
    </w:rPr>
  </w:style>
  <w:style w:type="paragraph" w:styleId="Footer">
    <w:name w:val="footer"/>
    <w:basedOn w:val="Normal"/>
    <w:link w:val="FooterChar"/>
    <w:uiPriority w:val="99"/>
    <w:unhideWhenUsed/>
    <w:rsid w:val="00D713D6"/>
    <w:pPr>
      <w:tabs>
        <w:tab w:val="center" w:pos="4680"/>
        <w:tab w:val="right" w:pos="9360"/>
      </w:tabs>
    </w:pPr>
  </w:style>
  <w:style w:type="character" w:customStyle="1" w:styleId="FooterChar">
    <w:name w:val="Footer Char"/>
    <w:basedOn w:val="DefaultParagraphFont"/>
    <w:link w:val="Footer"/>
    <w:uiPriority w:val="99"/>
    <w:rsid w:val="00D713D6"/>
    <w:rPr>
      <w:rFonts w:ascii="Times New Roman" w:eastAsia="Times New Roman" w:hAnsi="Times New Roman" w:cs="Times New Roman"/>
      <w:snapToGrid w:val="0"/>
      <w:szCs w:val="20"/>
    </w:rPr>
  </w:style>
  <w:style w:type="character" w:styleId="FollowedHyperlink">
    <w:name w:val="FollowedHyperlink"/>
    <w:basedOn w:val="DefaultParagraphFont"/>
    <w:uiPriority w:val="99"/>
    <w:semiHidden/>
    <w:unhideWhenUsed/>
    <w:rsid w:val="00D713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ahc_internship@niu.edu" TargetMode="External"/><Relationship Id="rId4" Type="http://schemas.openxmlformats.org/officeDocument/2006/relationships/styles" Target="styles.xml"/><Relationship Id="rId9" Type="http://schemas.openxmlformats.org/officeDocument/2006/relationships/hyperlink" Target="https://niu.az1.qualtrics.com/jfe/form/SV_bEgcaPYhnpq7Gm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DFD53A39D3046BC3F72229C28AF57" ma:contentTypeVersion="18" ma:contentTypeDescription="Create a new document." ma:contentTypeScope="" ma:versionID="f3f65e3f543778b4ef99530e768c0b66">
  <xsd:schema xmlns:xsd="http://www.w3.org/2001/XMLSchema" xmlns:xs="http://www.w3.org/2001/XMLSchema" xmlns:p="http://schemas.microsoft.com/office/2006/metadata/properties" xmlns:ns2="fcd17815-e50e-4b75-bfe5-ab78217f1bc8" xmlns:ns3="d5aa483c-2ce3-42c5-a10c-3777f52bf372" targetNamespace="http://schemas.microsoft.com/office/2006/metadata/properties" ma:root="true" ma:fieldsID="0a47abc1187520435cc7ecb2558652fd" ns2:_="" ns3:_="">
    <xsd:import namespace="fcd17815-e50e-4b75-bfe5-ab78217f1bc8"/>
    <xsd:import namespace="d5aa483c-2ce3-42c5-a10c-3777f52bf3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17815-e50e-4b75-bfe5-ab78217f1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a63e50-2334-4bb1-ad09-e05728c052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aa483c-2ce3-42c5-a10c-3777f52bf3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ce0fc56-0105-4c96-ac48-77ab60b474a1}" ma:internalName="TaxCatchAll" ma:showField="CatchAllData" ma:web="d5aa483c-2ce3-42c5-a10c-3777f52bf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aa483c-2ce3-42c5-a10c-3777f52bf372" xsi:nil="true"/>
    <lcf76f155ced4ddcb4097134ff3c332f xmlns="fcd17815-e50e-4b75-bfe5-ab78217f1bc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8F075-3AB5-4B41-B622-C9FFA7C1A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17815-e50e-4b75-bfe5-ab78217f1bc8"/>
    <ds:schemaRef ds:uri="d5aa483c-2ce3-42c5-a10c-3777f52b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F4DD1-C284-42B4-AA12-07BE5E099345}">
  <ds:schemaRefs>
    <ds:schemaRef ds:uri="http://schemas.microsoft.com/office/2006/metadata/properties"/>
    <ds:schemaRef ds:uri="http://schemas.microsoft.com/office/infopath/2007/PartnerControls"/>
    <ds:schemaRef ds:uri="d5aa483c-2ce3-42c5-a10c-3777f52bf372"/>
    <ds:schemaRef ds:uri="fcd17815-e50e-4b75-bfe5-ab78217f1bc8"/>
  </ds:schemaRefs>
</ds:datastoreItem>
</file>

<file path=customXml/itemProps3.xml><?xml version="1.0" encoding="utf-8"?>
<ds:datastoreItem xmlns:ds="http://schemas.openxmlformats.org/officeDocument/2006/customXml" ds:itemID="{49BF42F9-5DE6-44C6-810A-A9D565872F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480</Words>
  <Characters>2737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Hart</dc:creator>
  <cp:keywords/>
  <dc:description/>
  <cp:lastModifiedBy>Susan Mizgalski</cp:lastModifiedBy>
  <cp:revision>2</cp:revision>
  <cp:lastPrinted>2024-06-14T01:23:00Z</cp:lastPrinted>
  <dcterms:created xsi:type="dcterms:W3CDTF">2024-07-10T14:09:00Z</dcterms:created>
  <dcterms:modified xsi:type="dcterms:W3CDTF">2024-07-10T14:09:00Z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0x010100B6DDFD53A39D3046BC3F72229C28AF57</vt:lpwstr>
  </property>
  <property fmtid="{D5CDD505-2E9C-101B-9397-08002B2CF9AE}" pid="3" name="MediaServiceImageTags">
    <vt:lpwstr/>
  </property>
</Properties>
</file>